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446" w:rsidRPr="00CD5BC8" w:rsidRDefault="00082446" w:rsidP="00082446">
      <w:pPr>
        <w:spacing w:after="0" w:line="240" w:lineRule="atLeast"/>
        <w:jc w:val="center"/>
        <w:textAlignment w:val="baseline"/>
        <w:outlineLvl w:val="0"/>
        <w:rPr>
          <w:rFonts w:ascii="Open Sans" w:eastAsia="Times New Roman" w:hAnsi="Open Sans" w:cs="Times New Roman"/>
          <w:bCs/>
          <w:caps/>
          <w:spacing w:val="5"/>
          <w:kern w:val="36"/>
          <w:sz w:val="24"/>
          <w:szCs w:val="24"/>
          <w:lang w:eastAsia="it-IT"/>
        </w:rPr>
      </w:pPr>
      <w:r w:rsidRPr="00CD5BC8">
        <w:rPr>
          <w:rFonts w:ascii="Open Sans" w:eastAsia="Times New Roman" w:hAnsi="Open Sans" w:cs="Times New Roman"/>
          <w:bCs/>
          <w:spacing w:val="5"/>
          <w:kern w:val="36"/>
          <w:sz w:val="24"/>
          <w:szCs w:val="24"/>
          <w:lang w:eastAsia="it-IT"/>
        </w:rPr>
        <w:t xml:space="preserve">G 33 </w:t>
      </w:r>
      <w:r>
        <w:rPr>
          <w:rFonts w:ascii="Open Sans" w:eastAsia="Times New Roman" w:hAnsi="Open Sans" w:cs="Times New Roman"/>
          <w:bCs/>
          <w:spacing w:val="5"/>
          <w:kern w:val="36"/>
          <w:sz w:val="24"/>
          <w:szCs w:val="24"/>
          <w:lang w:eastAsia="it-IT"/>
        </w:rPr>
        <w:t>A</w:t>
      </w:r>
      <w:r w:rsidRPr="00CD5BC8">
        <w:rPr>
          <w:rFonts w:ascii="Open Sans" w:eastAsia="Times New Roman" w:hAnsi="Open Sans" w:cs="Times New Roman"/>
          <w:bCs/>
          <w:spacing w:val="5"/>
          <w:kern w:val="36"/>
          <w:sz w:val="24"/>
          <w:szCs w:val="24"/>
          <w:lang w:eastAsia="it-IT"/>
        </w:rPr>
        <w:t>ttualit</w:t>
      </w:r>
      <w:r w:rsidRPr="00CD5BC8">
        <w:rPr>
          <w:rFonts w:ascii="Open Sans" w:eastAsia="Times New Roman" w:hAnsi="Open Sans" w:cs="Times New Roman" w:hint="eastAsia"/>
          <w:bCs/>
          <w:spacing w:val="5"/>
          <w:kern w:val="36"/>
          <w:sz w:val="24"/>
          <w:szCs w:val="24"/>
          <w:lang w:eastAsia="it-IT"/>
        </w:rPr>
        <w:t>à</w:t>
      </w:r>
      <w:r>
        <w:rPr>
          <w:rFonts w:ascii="Open Sans" w:eastAsia="Times New Roman" w:hAnsi="Open Sans" w:cs="Times New Roman"/>
          <w:bCs/>
          <w:spacing w:val="5"/>
          <w:kern w:val="36"/>
          <w:sz w:val="24"/>
          <w:szCs w:val="24"/>
          <w:lang w:eastAsia="it-IT"/>
        </w:rPr>
        <w:t xml:space="preserve"> 9</w:t>
      </w:r>
    </w:p>
    <w:p w:rsidR="00082446" w:rsidRDefault="00082446" w:rsidP="00082446">
      <w:pPr>
        <w:spacing w:after="0" w:line="240" w:lineRule="atLeast"/>
        <w:jc w:val="center"/>
        <w:textAlignment w:val="baseline"/>
        <w:outlineLvl w:val="0"/>
        <w:rPr>
          <w:rFonts w:ascii="Open Sans" w:eastAsia="Times New Roman" w:hAnsi="Open Sans" w:cs="Times New Roman"/>
          <w:b/>
          <w:bCs/>
          <w:caps/>
          <w:spacing w:val="5"/>
          <w:kern w:val="36"/>
          <w:sz w:val="25"/>
          <w:szCs w:val="25"/>
          <w:lang w:eastAsia="it-IT"/>
        </w:rPr>
      </w:pPr>
    </w:p>
    <w:p w:rsidR="00082446" w:rsidRDefault="00082446" w:rsidP="00082446">
      <w:pPr>
        <w:spacing w:after="0" w:line="240" w:lineRule="atLeast"/>
        <w:jc w:val="center"/>
        <w:textAlignment w:val="baseline"/>
        <w:outlineLvl w:val="0"/>
        <w:rPr>
          <w:rFonts w:ascii="Open Sans" w:eastAsia="Times New Roman" w:hAnsi="Open Sans" w:cs="Times New Roman"/>
          <w:b/>
          <w:bCs/>
          <w:caps/>
          <w:spacing w:val="5"/>
          <w:kern w:val="36"/>
          <w:sz w:val="25"/>
          <w:szCs w:val="25"/>
          <w:lang w:eastAsia="it-IT"/>
        </w:rPr>
      </w:pPr>
    </w:p>
    <w:p w:rsidR="00082446" w:rsidRDefault="00082446" w:rsidP="00082446">
      <w:pPr>
        <w:spacing w:after="0" w:line="240" w:lineRule="atLeast"/>
        <w:jc w:val="center"/>
        <w:textAlignment w:val="baseline"/>
        <w:outlineLvl w:val="0"/>
        <w:rPr>
          <w:rFonts w:ascii="Open Sans" w:eastAsia="Times New Roman" w:hAnsi="Open Sans" w:cs="Times New Roman"/>
          <w:b/>
          <w:bCs/>
          <w:caps/>
          <w:spacing w:val="5"/>
          <w:kern w:val="36"/>
          <w:sz w:val="25"/>
          <w:szCs w:val="25"/>
          <w:lang w:eastAsia="it-IT"/>
        </w:rPr>
      </w:pPr>
    </w:p>
    <w:p w:rsidR="00082446" w:rsidRPr="00CD5BC8" w:rsidRDefault="00082446" w:rsidP="00082446">
      <w:pPr>
        <w:spacing w:after="0" w:line="240" w:lineRule="atLeast"/>
        <w:jc w:val="center"/>
        <w:textAlignment w:val="baseline"/>
        <w:outlineLvl w:val="0"/>
        <w:rPr>
          <w:rFonts w:ascii="Times New Roman" w:eastAsia="Times New Roman" w:hAnsi="Times New Roman" w:cs="Times New Roman"/>
          <w:b/>
          <w:bCs/>
          <w:caps/>
          <w:spacing w:val="5"/>
          <w:kern w:val="36"/>
          <w:sz w:val="24"/>
          <w:szCs w:val="24"/>
          <w:lang w:eastAsia="it-IT"/>
        </w:rPr>
      </w:pPr>
      <w:r w:rsidRPr="00CD5BC8">
        <w:rPr>
          <w:rFonts w:ascii="Times New Roman" w:eastAsia="Times New Roman" w:hAnsi="Times New Roman" w:cs="Times New Roman"/>
          <w:b/>
          <w:bCs/>
          <w:caps/>
          <w:spacing w:val="5"/>
          <w:kern w:val="36"/>
          <w:sz w:val="24"/>
          <w:szCs w:val="24"/>
          <w:lang w:eastAsia="it-IT"/>
        </w:rPr>
        <w:t>I 100 ANNI CONCESSI A SATANA SONO SCADUTI, IL 2017 DOVREBBE ESSERE L’</w:t>
      </w:r>
      <w:proofErr w:type="spellStart"/>
      <w:r w:rsidRPr="00CD5BC8">
        <w:rPr>
          <w:rFonts w:ascii="Times New Roman" w:eastAsia="Times New Roman" w:hAnsi="Times New Roman" w:cs="Times New Roman"/>
          <w:b/>
          <w:bCs/>
          <w:caps/>
          <w:spacing w:val="5"/>
          <w:kern w:val="36"/>
          <w:sz w:val="24"/>
          <w:szCs w:val="24"/>
          <w:lang w:eastAsia="it-IT"/>
        </w:rPr>
        <w:t>ANNO…</w:t>
      </w:r>
      <w:proofErr w:type="spellEnd"/>
      <w:r w:rsidRPr="00CD5BC8">
        <w:rPr>
          <w:rFonts w:ascii="Times New Roman" w:eastAsia="Times New Roman" w:hAnsi="Times New Roman" w:cs="Times New Roman"/>
          <w:b/>
          <w:bCs/>
          <w:caps/>
          <w:spacing w:val="5"/>
          <w:kern w:val="36"/>
          <w:sz w:val="24"/>
          <w:szCs w:val="24"/>
          <w:lang w:eastAsia="it-IT"/>
        </w:rPr>
        <w:t>.</w:t>
      </w:r>
    </w:p>
    <w:p w:rsidR="00082446" w:rsidRDefault="00082446" w:rsidP="00082446">
      <w:pPr>
        <w:spacing w:after="0" w:line="240" w:lineRule="atLeast"/>
        <w:jc w:val="center"/>
        <w:textAlignment w:val="baseline"/>
        <w:rPr>
          <w:rFonts w:ascii="inherit" w:eastAsia="Times New Roman" w:hAnsi="inherit" w:cs="Times New Roman"/>
          <w:sz w:val="24"/>
          <w:szCs w:val="24"/>
          <w:lang w:eastAsia="it-IT"/>
        </w:rPr>
      </w:pPr>
    </w:p>
    <w:p w:rsidR="00082446" w:rsidRPr="00CD5BC8" w:rsidRDefault="00082446" w:rsidP="00082446">
      <w:pPr>
        <w:spacing w:after="0" w:line="240" w:lineRule="atLeast"/>
        <w:ind w:firstLine="708"/>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42545</wp:posOffset>
            </wp:positionH>
            <wp:positionV relativeFrom="paragraph">
              <wp:posOffset>53340</wp:posOffset>
            </wp:positionV>
            <wp:extent cx="2313940" cy="1297940"/>
            <wp:effectExtent l="19050" t="0" r="0" b="0"/>
            <wp:wrapSquare wrapText="bothSides"/>
            <wp:docPr id="1" name="Immagine 2" descr="lightni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ghtning">
                      <a:hlinkClick r:id="rId4"/>
                    </pic:cNvPr>
                    <pic:cNvPicPr>
                      <a:picLocks noChangeAspect="1" noChangeArrowheads="1"/>
                    </pic:cNvPicPr>
                  </pic:nvPicPr>
                  <pic:blipFill>
                    <a:blip r:embed="rId5" cstate="print"/>
                    <a:srcRect/>
                    <a:stretch>
                      <a:fillRect/>
                    </a:stretch>
                  </pic:blipFill>
                  <pic:spPr bwMode="auto">
                    <a:xfrm>
                      <a:off x="0" y="0"/>
                      <a:ext cx="2313940" cy="1297940"/>
                    </a:xfrm>
                    <a:prstGeom prst="rect">
                      <a:avLst/>
                    </a:prstGeom>
                    <a:noFill/>
                    <a:ln w="9525">
                      <a:noFill/>
                      <a:miter lim="800000"/>
                      <a:headEnd/>
                      <a:tailEnd/>
                    </a:ln>
                  </pic:spPr>
                </pic:pic>
              </a:graphicData>
            </a:graphic>
          </wp:anchor>
        </w:drawing>
      </w:r>
      <w:r w:rsidRPr="00CD5BC8">
        <w:rPr>
          <w:rFonts w:ascii="Times New Roman" w:eastAsia="Times New Roman" w:hAnsi="Times New Roman" w:cs="Times New Roman"/>
          <w:sz w:val="24"/>
          <w:szCs w:val="24"/>
          <w:lang w:eastAsia="it-IT"/>
        </w:rPr>
        <w:t>Durante una visione del 1820, fu rivelato alla beata </w:t>
      </w:r>
      <w:r w:rsidRPr="00CD5BC8">
        <w:rPr>
          <w:rFonts w:ascii="Times New Roman" w:eastAsia="Times New Roman" w:hAnsi="Times New Roman" w:cs="Times New Roman"/>
          <w:b/>
          <w:bCs/>
          <w:sz w:val="24"/>
          <w:szCs w:val="24"/>
          <w:lang w:eastAsia="it-IT"/>
        </w:rPr>
        <w:t xml:space="preserve">Anna Caterina </w:t>
      </w:r>
      <w:proofErr w:type="spellStart"/>
      <w:r w:rsidRPr="00CD5BC8">
        <w:rPr>
          <w:rFonts w:ascii="Times New Roman" w:eastAsia="Times New Roman" w:hAnsi="Times New Roman" w:cs="Times New Roman"/>
          <w:b/>
          <w:bCs/>
          <w:sz w:val="24"/>
          <w:szCs w:val="24"/>
          <w:lang w:eastAsia="it-IT"/>
        </w:rPr>
        <w:t>Emmerick</w:t>
      </w:r>
      <w:proofErr w:type="spellEnd"/>
      <w:r w:rsidRPr="00CD5BC8">
        <w:rPr>
          <w:rFonts w:ascii="Times New Roman" w:eastAsia="Times New Roman" w:hAnsi="Times New Roman" w:cs="Times New Roman"/>
          <w:sz w:val="24"/>
          <w:szCs w:val="24"/>
          <w:lang w:eastAsia="it-IT"/>
        </w:rPr>
        <w:t> che Satana sarebbe stato liberato dalla catene circa ottanta anni  prima dell’anno 2000. Tale periodo di libertà per l’Angelo decaduto sarebbe </w:t>
      </w:r>
      <w:r w:rsidRPr="00CD5BC8">
        <w:rPr>
          <w:rFonts w:ascii="Times New Roman" w:eastAsia="Times New Roman" w:hAnsi="Times New Roman" w:cs="Times New Roman"/>
          <w:b/>
          <w:bCs/>
          <w:sz w:val="24"/>
          <w:szCs w:val="24"/>
          <w:lang w:eastAsia="it-IT"/>
        </w:rPr>
        <w:t>durato un secolo.</w:t>
      </w:r>
    </w:p>
    <w:p w:rsidR="00082446" w:rsidRPr="00CD5BC8" w:rsidRDefault="00082446" w:rsidP="00082446">
      <w:pPr>
        <w:spacing w:after="0" w:line="240" w:lineRule="atLeast"/>
        <w:ind w:firstLine="708"/>
        <w:jc w:val="both"/>
        <w:textAlignment w:val="baseline"/>
        <w:rPr>
          <w:rFonts w:ascii="Times New Roman" w:eastAsia="Times New Roman" w:hAnsi="Times New Roman" w:cs="Times New Roman"/>
          <w:sz w:val="24"/>
          <w:szCs w:val="24"/>
          <w:lang w:eastAsia="it-IT"/>
        </w:rPr>
      </w:pPr>
      <w:r w:rsidRPr="00CD5BC8">
        <w:rPr>
          <w:rFonts w:ascii="Times New Roman" w:eastAsia="Times New Roman" w:hAnsi="Times New Roman" w:cs="Times New Roman"/>
          <w:sz w:val="24"/>
          <w:szCs w:val="24"/>
          <w:lang w:eastAsia="it-IT"/>
        </w:rPr>
        <w:t>Questo viene confermato da u</w:t>
      </w:r>
      <w:r>
        <w:rPr>
          <w:rFonts w:ascii="Times New Roman" w:eastAsia="Times New Roman" w:hAnsi="Times New Roman" w:cs="Times New Roman"/>
          <w:sz w:val="24"/>
          <w:szCs w:val="24"/>
          <w:lang w:eastAsia="it-IT"/>
        </w:rPr>
        <w:t>n</w:t>
      </w:r>
      <w:r w:rsidRPr="00CD5BC8">
        <w:rPr>
          <w:rFonts w:ascii="Times New Roman" w:eastAsia="Times New Roman" w:hAnsi="Times New Roman" w:cs="Times New Roman"/>
          <w:sz w:val="24"/>
          <w:szCs w:val="24"/>
          <w:lang w:eastAsia="it-IT"/>
        </w:rPr>
        <w:t xml:space="preserve"> messaggio</w:t>
      </w:r>
      <w:r>
        <w:rPr>
          <w:rFonts w:ascii="Times New Roman" w:eastAsia="Times New Roman" w:hAnsi="Times New Roman" w:cs="Times New Roman"/>
          <w:sz w:val="24"/>
          <w:szCs w:val="24"/>
          <w:lang w:eastAsia="it-IT"/>
        </w:rPr>
        <w:t xml:space="preserve"> della</w:t>
      </w:r>
      <w:r w:rsidRPr="00CD5BC8">
        <w:rPr>
          <w:rFonts w:ascii="Times New Roman" w:eastAsia="Times New Roman" w:hAnsi="Times New Roman" w:cs="Times New Roman"/>
          <w:sz w:val="24"/>
          <w:szCs w:val="24"/>
          <w:lang w:eastAsia="it-IT"/>
        </w:rPr>
        <w:t xml:space="preserve"> </w:t>
      </w:r>
      <w:r w:rsidRPr="00CD5BC8">
        <w:rPr>
          <w:rFonts w:ascii="Times New Roman" w:eastAsia="Times New Roman" w:hAnsi="Times New Roman" w:cs="Times New Roman"/>
          <w:b/>
          <w:bCs/>
          <w:sz w:val="24"/>
          <w:szCs w:val="24"/>
          <w:lang w:eastAsia="it-IT"/>
        </w:rPr>
        <w:t xml:space="preserve">Madonna di </w:t>
      </w:r>
      <w:proofErr w:type="spellStart"/>
      <w:r w:rsidRPr="00CD5BC8">
        <w:rPr>
          <w:rFonts w:ascii="Times New Roman" w:eastAsia="Times New Roman" w:hAnsi="Times New Roman" w:cs="Times New Roman"/>
          <w:b/>
          <w:bCs/>
          <w:sz w:val="24"/>
          <w:szCs w:val="24"/>
          <w:lang w:eastAsia="it-IT"/>
        </w:rPr>
        <w:t>Medjugorje</w:t>
      </w:r>
      <w:proofErr w:type="spellEnd"/>
      <w:r w:rsidRPr="00CD5BC8">
        <w:rPr>
          <w:rFonts w:ascii="Times New Roman" w:eastAsia="Times New Roman" w:hAnsi="Times New Roman" w:cs="Times New Roman"/>
          <w:sz w:val="24"/>
          <w:szCs w:val="24"/>
          <w:lang w:eastAsia="it-IT"/>
        </w:rPr>
        <w:t> dato ai veggenti il 24 aprile 1982 il messaggio dice: Cari Figli dovete sapere che satana esiste . Egli si è presentato davanti al trono di Dio e ha chiesto il permesso di tentare la Chiesa per un certo periodo con l’intenzione di distruggerla. Dio ha permesso a satana di mettere la chiesa alla prova per un secolo, ma ha aggiunto :” non la distruggerai”. Questo secolo in cui vivete è sotto il potere di satana ( 1900) , ma quando saranno realizzati i Segreti che vi sono stati affidati -il suo potere verrà infranto. già ora comincia a perdere il suo potere perciò e diventato più aggressivo distrugge i matrimoni ,solleva discordie anche tra le anime consacrate , causa ossessioni, provoca omicidi . Proteggetevi dunque con la Preghiera e col Digiuno, soprattutto con la Preghiera Comunitaria ,portate addosso oggetti Benedetti e poneteli anche nelle vostre case . E riprendete l’uso dell’ acqua benedetta . Quando potrebbero concludersi i cento che satana ha disposizione per distruggere la Chiesa.  Una ulteriore conferma arriva da una visione avuta </w:t>
      </w:r>
      <w:r w:rsidRPr="00CD5BC8">
        <w:rPr>
          <w:rFonts w:ascii="Times New Roman" w:eastAsia="Times New Roman" w:hAnsi="Times New Roman" w:cs="Times New Roman"/>
          <w:b/>
          <w:bCs/>
          <w:sz w:val="24"/>
          <w:szCs w:val="24"/>
          <w:lang w:eastAsia="it-IT"/>
        </w:rPr>
        <w:t xml:space="preserve">da Papa Leone </w:t>
      </w:r>
      <w:proofErr w:type="spellStart"/>
      <w:r w:rsidRPr="00CD5BC8">
        <w:rPr>
          <w:rFonts w:ascii="Times New Roman" w:eastAsia="Times New Roman" w:hAnsi="Times New Roman" w:cs="Times New Roman"/>
          <w:b/>
          <w:bCs/>
          <w:sz w:val="24"/>
          <w:szCs w:val="24"/>
          <w:lang w:eastAsia="it-IT"/>
        </w:rPr>
        <w:t>Xlll</w:t>
      </w:r>
      <w:proofErr w:type="spellEnd"/>
      <w:r w:rsidRPr="00CD5BC8">
        <w:rPr>
          <w:rFonts w:ascii="Times New Roman" w:eastAsia="Times New Roman" w:hAnsi="Times New Roman" w:cs="Times New Roman"/>
          <w:b/>
          <w:bCs/>
          <w:sz w:val="24"/>
          <w:szCs w:val="24"/>
          <w:lang w:eastAsia="it-IT"/>
        </w:rPr>
        <w:t xml:space="preserve">  così descritta :</w:t>
      </w:r>
    </w:p>
    <w:p w:rsidR="00082446" w:rsidRPr="00CD5BC8" w:rsidRDefault="00082446" w:rsidP="00082446">
      <w:pPr>
        <w:spacing w:after="0" w:line="240" w:lineRule="atLeast"/>
        <w:ind w:firstLine="708"/>
        <w:jc w:val="both"/>
        <w:textAlignment w:val="baseline"/>
        <w:rPr>
          <w:rFonts w:ascii="Times New Roman" w:eastAsia="Times New Roman" w:hAnsi="Times New Roman" w:cs="Times New Roman"/>
          <w:sz w:val="24"/>
          <w:szCs w:val="24"/>
          <w:lang w:eastAsia="it-IT"/>
        </w:rPr>
      </w:pPr>
      <w:r w:rsidRPr="00CD5BC8">
        <w:rPr>
          <w:rFonts w:ascii="Times New Roman" w:eastAsia="Times New Roman" w:hAnsi="Times New Roman" w:cs="Times New Roman"/>
          <w:sz w:val="24"/>
          <w:szCs w:val="24"/>
          <w:lang w:eastAsia="it-IT"/>
        </w:rPr>
        <w:t>La mattina del 13 ottobre 1884, al termine della Santa Messa, papa Leone XIII rimase immobile davanti al Tabernacolo per circa 10 minuti. Quando si “riprese”, il suo volto era preoccupato e angosciato. Raccontò ai suoi collaboratori che aveva assistito ad un “colloquio” tra Nostro Signore e Satana. Quest’ultimo dichiarava con orgoglio che avrebbe potuto facilmente distruggere la Chiesa, se avesse avuto maggiore potere su coloro che si mettono al suo servizio, e più libertà per circa 100 anni. Il Signore rispose a Satana che gli avrebbe concesso sia più libertà che i cento anni necessari. Leone XIII rimase così sconvolto da questo “colloquio” che scrisse la famosa preghiera a San Michele Arcangelo per la protezione della Chiesa e volle che fosse recitata, in ginocchio, dopo ogni Santa Messa. Purtroppo, però, con la riforma liturgica post-conciliare, questo dono che Cristo ci fece tramite il suo Vicario, fu messo nel cassetto. La preghiera non è stata più recitata e la stragrande maggioranza dei fedeli nati dagli anni ’70 in poi del secolo scorso non ne conoscono neppure l’esistenza.</w:t>
      </w:r>
    </w:p>
    <w:p w:rsidR="00082446" w:rsidRPr="00CD5BC8" w:rsidRDefault="00082446" w:rsidP="00082446">
      <w:pPr>
        <w:spacing w:after="0" w:line="240" w:lineRule="atLeast"/>
        <w:jc w:val="both"/>
        <w:textAlignment w:val="baseline"/>
        <w:rPr>
          <w:rFonts w:ascii="Times New Roman" w:eastAsia="Times New Roman" w:hAnsi="Times New Roman" w:cs="Times New Roman"/>
          <w:sz w:val="24"/>
          <w:szCs w:val="24"/>
          <w:lang w:eastAsia="it-IT"/>
        </w:rPr>
      </w:pPr>
      <w:r w:rsidRPr="00CD5BC8">
        <w:rPr>
          <w:rFonts w:ascii="Times New Roman" w:eastAsia="Times New Roman" w:hAnsi="Times New Roman" w:cs="Times New Roman"/>
          <w:b/>
          <w:bCs/>
          <w:sz w:val="24"/>
          <w:szCs w:val="24"/>
          <w:lang w:eastAsia="it-IT"/>
        </w:rPr>
        <w:t xml:space="preserve">La </w:t>
      </w:r>
      <w:proofErr w:type="spellStart"/>
      <w:r w:rsidRPr="00CD5BC8">
        <w:rPr>
          <w:rFonts w:ascii="Times New Roman" w:eastAsia="Times New Roman" w:hAnsi="Times New Roman" w:cs="Times New Roman"/>
          <w:b/>
          <w:bCs/>
          <w:sz w:val="24"/>
          <w:szCs w:val="24"/>
          <w:lang w:eastAsia="it-IT"/>
        </w:rPr>
        <w:t>Emmerick</w:t>
      </w:r>
      <w:proofErr w:type="spellEnd"/>
      <w:r w:rsidRPr="00CD5BC8">
        <w:rPr>
          <w:rFonts w:ascii="Times New Roman" w:eastAsia="Times New Roman" w:hAnsi="Times New Roman" w:cs="Times New Roman"/>
          <w:sz w:val="24"/>
          <w:szCs w:val="24"/>
          <w:lang w:eastAsia="it-IT"/>
        </w:rPr>
        <w:t> parla di circa 80 anni prima dell’anno 2000, dunque verso la fine degli anni ’10 e gli inizi degli anni ’20 del XX secolo. Leone XIII vide quell’insolito “dialogo” un 13 ottobre. Pensandoci   bene.  Satana Potrebbe essere stato liberato dalle catene il 13 ottobre del 1917, giorno dell’ultima apparizione mariana a Fatima, quando ci fu il “miracolo del sole”, e la Madonna promise che «il mio Cuore Immacolato trionferà».</w:t>
      </w:r>
    </w:p>
    <w:p w:rsidR="00082446" w:rsidRPr="00CD5BC8" w:rsidRDefault="00082446" w:rsidP="00082446">
      <w:pPr>
        <w:spacing w:after="0" w:line="240" w:lineRule="atLeast"/>
        <w:jc w:val="both"/>
        <w:textAlignment w:val="baseline"/>
        <w:rPr>
          <w:rFonts w:ascii="Times New Roman" w:eastAsia="Times New Roman" w:hAnsi="Times New Roman" w:cs="Times New Roman"/>
          <w:sz w:val="24"/>
          <w:szCs w:val="24"/>
          <w:lang w:eastAsia="it-IT"/>
        </w:rPr>
      </w:pPr>
      <w:r w:rsidRPr="00CD5BC8">
        <w:rPr>
          <w:rFonts w:ascii="Times New Roman" w:eastAsia="Times New Roman" w:hAnsi="Times New Roman" w:cs="Times New Roman"/>
          <w:sz w:val="24"/>
          <w:szCs w:val="24"/>
          <w:lang w:eastAsia="it-IT"/>
        </w:rPr>
        <w:t>Oltre a queste coincidenze di date, la  conferma arriva da altri due elementi.</w:t>
      </w:r>
    </w:p>
    <w:p w:rsidR="00082446" w:rsidRPr="00CD5BC8" w:rsidRDefault="00082446" w:rsidP="00082446">
      <w:pPr>
        <w:spacing w:after="0" w:line="240" w:lineRule="atLeast"/>
        <w:jc w:val="both"/>
        <w:textAlignment w:val="baseline"/>
        <w:rPr>
          <w:rFonts w:ascii="Times New Roman" w:eastAsia="Times New Roman" w:hAnsi="Times New Roman" w:cs="Times New Roman"/>
          <w:sz w:val="24"/>
          <w:szCs w:val="24"/>
          <w:lang w:eastAsia="it-IT"/>
        </w:rPr>
      </w:pPr>
      <w:r w:rsidRPr="00CD5BC8">
        <w:rPr>
          <w:rFonts w:ascii="Times New Roman" w:eastAsia="Times New Roman" w:hAnsi="Times New Roman" w:cs="Times New Roman"/>
          <w:b/>
          <w:bCs/>
          <w:sz w:val="24"/>
          <w:szCs w:val="24"/>
          <w:lang w:eastAsia="it-IT"/>
        </w:rPr>
        <w:t>Benedetto XVI</w:t>
      </w:r>
      <w:r w:rsidRPr="00CD5BC8">
        <w:rPr>
          <w:rFonts w:ascii="Times New Roman" w:eastAsia="Times New Roman" w:hAnsi="Times New Roman" w:cs="Times New Roman"/>
          <w:sz w:val="24"/>
          <w:szCs w:val="24"/>
          <w:lang w:eastAsia="it-IT"/>
        </w:rPr>
        <w:t xml:space="preserve"> durante il suo viaggio apostolico a Fatima </w:t>
      </w:r>
      <w:r w:rsidRPr="00CD5BC8">
        <w:rPr>
          <w:rFonts w:ascii="Times New Roman" w:eastAsia="Times New Roman" w:hAnsi="Times New Roman" w:cs="Times New Roman"/>
          <w:sz w:val="16"/>
          <w:szCs w:val="16"/>
          <w:lang w:eastAsia="it-IT"/>
        </w:rPr>
        <w:t>(11-14 maggio 2010)</w:t>
      </w:r>
      <w:r w:rsidRPr="00CD5BC8">
        <w:rPr>
          <w:rFonts w:ascii="Times New Roman" w:eastAsia="Times New Roman" w:hAnsi="Times New Roman" w:cs="Times New Roman"/>
          <w:sz w:val="24"/>
          <w:szCs w:val="24"/>
          <w:lang w:eastAsia="it-IT"/>
        </w:rPr>
        <w:t xml:space="preserve"> ricordò l’importanza del centenario delle apparizioni.                                                                                       </w:t>
      </w:r>
      <w:r w:rsidRPr="00CD5BC8">
        <w:rPr>
          <w:rFonts w:ascii="Times New Roman" w:eastAsia="Times New Roman" w:hAnsi="Times New Roman" w:cs="Times New Roman"/>
          <w:b/>
          <w:bCs/>
          <w:sz w:val="24"/>
          <w:szCs w:val="24"/>
          <w:lang w:eastAsia="it-IT"/>
        </w:rPr>
        <w:t xml:space="preserve">Teresa </w:t>
      </w:r>
      <w:proofErr w:type="spellStart"/>
      <w:r w:rsidRPr="00CD5BC8">
        <w:rPr>
          <w:rFonts w:ascii="Times New Roman" w:eastAsia="Times New Roman" w:hAnsi="Times New Roman" w:cs="Times New Roman"/>
          <w:b/>
          <w:bCs/>
          <w:sz w:val="24"/>
          <w:szCs w:val="24"/>
          <w:lang w:eastAsia="it-IT"/>
        </w:rPr>
        <w:t>Neumann</w:t>
      </w:r>
      <w:proofErr w:type="spellEnd"/>
      <w:r w:rsidRPr="00CD5BC8">
        <w:rPr>
          <w:rFonts w:ascii="Times New Roman" w:eastAsia="Times New Roman" w:hAnsi="Times New Roman" w:cs="Times New Roman"/>
          <w:sz w:val="24"/>
          <w:szCs w:val="24"/>
          <w:lang w:eastAsia="it-IT"/>
        </w:rPr>
        <w:t> </w:t>
      </w:r>
      <w:r w:rsidRPr="00CD5BC8">
        <w:rPr>
          <w:rFonts w:ascii="Times New Roman" w:eastAsia="Times New Roman" w:hAnsi="Times New Roman" w:cs="Times New Roman"/>
          <w:sz w:val="16"/>
          <w:szCs w:val="16"/>
          <w:lang w:eastAsia="it-IT"/>
        </w:rPr>
        <w:t>(1898-1962),</w:t>
      </w:r>
      <w:r w:rsidRPr="00CD5BC8">
        <w:rPr>
          <w:rFonts w:ascii="Times New Roman" w:eastAsia="Times New Roman" w:hAnsi="Times New Roman" w:cs="Times New Roman"/>
          <w:sz w:val="24"/>
          <w:szCs w:val="24"/>
          <w:lang w:eastAsia="it-IT"/>
        </w:rPr>
        <w:t xml:space="preserve"> la “stigmatizzata bavarese”, la quale ebbe dal Cielo anche il dono delle profezie. In una delle ultime profezie prima della morte disse che il maggior periodo di dominio sul mondo da parte di Satana – potere che avrebbe usato per scagliare un attacco, secondo lui, mortale alla Chiesa, in particolare al papato – sarebbe durato circa 18 anni, dal 1999 al 2017.             Concludendo i cento anni dovrebbero terminare con il centenario delle apparizioni di Fatima cioè il (2017 ) con molta probabilità nel frattempo  inizieranno a essere svelati i 10 segreti di </w:t>
      </w:r>
      <w:proofErr w:type="spellStart"/>
      <w:r>
        <w:rPr>
          <w:rFonts w:ascii="Times New Roman" w:eastAsia="Times New Roman" w:hAnsi="Times New Roman" w:cs="Times New Roman"/>
          <w:sz w:val="24"/>
          <w:szCs w:val="24"/>
          <w:lang w:eastAsia="it-IT"/>
        </w:rPr>
        <w:t>M</w:t>
      </w:r>
      <w:r w:rsidRPr="00CD5BC8">
        <w:rPr>
          <w:rFonts w:ascii="Times New Roman" w:eastAsia="Times New Roman" w:hAnsi="Times New Roman" w:cs="Times New Roman"/>
          <w:sz w:val="24"/>
          <w:szCs w:val="24"/>
          <w:lang w:eastAsia="it-IT"/>
        </w:rPr>
        <w:t>edjugorje</w:t>
      </w:r>
      <w:proofErr w:type="spellEnd"/>
      <w:r w:rsidRPr="00CD5BC8">
        <w:rPr>
          <w:rFonts w:ascii="Times New Roman" w:eastAsia="Times New Roman" w:hAnsi="Times New Roman" w:cs="Times New Roman"/>
          <w:sz w:val="24"/>
          <w:szCs w:val="24"/>
          <w:lang w:eastAsia="it-IT"/>
        </w:rPr>
        <w:t xml:space="preserve">, il trionfo del </w:t>
      </w:r>
      <w:r>
        <w:rPr>
          <w:rFonts w:ascii="Times New Roman" w:eastAsia="Times New Roman" w:hAnsi="Times New Roman" w:cs="Times New Roman"/>
          <w:sz w:val="24"/>
          <w:szCs w:val="24"/>
          <w:lang w:eastAsia="it-IT"/>
        </w:rPr>
        <w:t>C</w:t>
      </w:r>
      <w:r w:rsidRPr="00CD5BC8">
        <w:rPr>
          <w:rFonts w:ascii="Times New Roman" w:eastAsia="Times New Roman" w:hAnsi="Times New Roman" w:cs="Times New Roman"/>
          <w:sz w:val="24"/>
          <w:szCs w:val="24"/>
          <w:lang w:eastAsia="it-IT"/>
        </w:rPr>
        <w:t xml:space="preserve">uore </w:t>
      </w:r>
      <w:r>
        <w:rPr>
          <w:rFonts w:ascii="Times New Roman" w:eastAsia="Times New Roman" w:hAnsi="Times New Roman" w:cs="Times New Roman"/>
          <w:sz w:val="24"/>
          <w:szCs w:val="24"/>
          <w:lang w:eastAsia="it-IT"/>
        </w:rPr>
        <w:t>I</w:t>
      </w:r>
      <w:r w:rsidRPr="00CD5BC8">
        <w:rPr>
          <w:rFonts w:ascii="Times New Roman" w:eastAsia="Times New Roman" w:hAnsi="Times New Roman" w:cs="Times New Roman"/>
          <w:sz w:val="24"/>
          <w:szCs w:val="24"/>
          <w:lang w:eastAsia="it-IT"/>
        </w:rPr>
        <w:t xml:space="preserve">mmacolato di Maria promesso a Fatima è paragonabile al tempo di pace e giustizia promesso a </w:t>
      </w:r>
      <w:proofErr w:type="spellStart"/>
      <w:r w:rsidRPr="00CD5BC8">
        <w:rPr>
          <w:rFonts w:ascii="Times New Roman" w:eastAsia="Times New Roman" w:hAnsi="Times New Roman" w:cs="Times New Roman"/>
          <w:sz w:val="24"/>
          <w:szCs w:val="24"/>
          <w:lang w:eastAsia="it-IT"/>
        </w:rPr>
        <w:t>Medjugorje</w:t>
      </w:r>
      <w:proofErr w:type="spellEnd"/>
      <w:r w:rsidRPr="00CD5BC8">
        <w:rPr>
          <w:rFonts w:ascii="Times New Roman" w:eastAsia="Times New Roman" w:hAnsi="Times New Roman" w:cs="Times New Roman"/>
          <w:sz w:val="24"/>
          <w:szCs w:val="24"/>
          <w:lang w:eastAsia="it-IT"/>
        </w:rPr>
        <w:t>.</w:t>
      </w:r>
    </w:p>
    <w:sectPr w:rsidR="00082446" w:rsidRPr="00CD5BC8" w:rsidSect="00CD5BC8">
      <w:pgSz w:w="11906" w:h="16838"/>
      <w:pgMar w:top="993"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hyphenationZone w:val="283"/>
  <w:characterSpacingControl w:val="doNotCompress"/>
  <w:compat/>
  <w:rsids>
    <w:rsidRoot w:val="00082446"/>
    <w:rsid w:val="00082446"/>
    <w:rsid w:val="00CB4FB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8244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lalucedimaria.it/wp-content/uploads/2014/12/lightning.jp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605</Words>
  <Characters>3450</Characters>
  <Application>Microsoft Office Word</Application>
  <DocSecurity>0</DocSecurity>
  <Lines>28</Lines>
  <Paragraphs>8</Paragraphs>
  <ScaleCrop>false</ScaleCrop>
  <Company>Hewlett-Packard Company</Company>
  <LinksUpToDate>false</LinksUpToDate>
  <CharactersWithSpaces>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2017-05-17T14:31:00Z</dcterms:created>
  <dcterms:modified xsi:type="dcterms:W3CDTF">2017-05-17T14:32:00Z</dcterms:modified>
</cp:coreProperties>
</file>